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8" w:rsidRPr="005871BB" w:rsidRDefault="005871BB" w:rsidP="005871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71BB">
        <w:rPr>
          <w:rFonts w:ascii="Arial" w:hAnsi="Arial" w:cs="Arial"/>
          <w:b/>
          <w:sz w:val="28"/>
          <w:szCs w:val="28"/>
          <w:u w:val="single"/>
        </w:rPr>
        <w:t>Minutes of Parish Council Meeting Thursday 23 June 2022</w:t>
      </w:r>
    </w:p>
    <w:p w:rsidR="005871BB" w:rsidRDefault="005871BB" w:rsidP="005871BB">
      <w:pPr>
        <w:jc w:val="center"/>
        <w:rPr>
          <w:rFonts w:ascii="Arial" w:hAnsi="Arial" w:cs="Arial"/>
          <w:sz w:val="28"/>
          <w:szCs w:val="28"/>
        </w:rPr>
      </w:pPr>
    </w:p>
    <w:p w:rsidR="005871BB" w:rsidRDefault="005871BB" w:rsidP="005871BB">
      <w:pPr>
        <w:jc w:val="center"/>
        <w:rPr>
          <w:rFonts w:ascii="Arial" w:hAnsi="Arial" w:cs="Arial"/>
          <w:sz w:val="28"/>
          <w:szCs w:val="28"/>
        </w:rPr>
      </w:pPr>
    </w:p>
    <w:p w:rsidR="005871BB" w:rsidRPr="005871BB" w:rsidRDefault="005871BB" w:rsidP="005871BB">
      <w:pPr>
        <w:rPr>
          <w:rFonts w:ascii="Arial" w:hAnsi="Arial" w:cs="Arial"/>
          <w:b/>
          <w:sz w:val="28"/>
          <w:szCs w:val="28"/>
          <w:u w:val="single"/>
        </w:rPr>
      </w:pPr>
      <w:r w:rsidRPr="005871BB">
        <w:rPr>
          <w:rFonts w:ascii="Arial" w:hAnsi="Arial" w:cs="Arial"/>
          <w:b/>
          <w:sz w:val="28"/>
          <w:szCs w:val="28"/>
          <w:u w:val="single"/>
        </w:rPr>
        <w:t xml:space="preserve">Attendance and </w:t>
      </w:r>
      <w:r w:rsidR="00CB394B" w:rsidRPr="005871BB">
        <w:rPr>
          <w:rFonts w:ascii="Arial" w:hAnsi="Arial" w:cs="Arial"/>
          <w:b/>
          <w:sz w:val="28"/>
          <w:szCs w:val="28"/>
          <w:u w:val="single"/>
        </w:rPr>
        <w:t>Apologies</w:t>
      </w:r>
    </w:p>
    <w:p w:rsidR="005871BB" w:rsidRDefault="005871BB" w:rsidP="005871BB">
      <w:pPr>
        <w:rPr>
          <w:rFonts w:ascii="Arial" w:hAnsi="Arial" w:cs="Arial"/>
          <w:sz w:val="28"/>
          <w:szCs w:val="28"/>
        </w:rPr>
      </w:pPr>
    </w:p>
    <w:p w:rsidR="005871BB" w:rsidRPr="005871BB" w:rsidRDefault="005871BB" w:rsidP="005871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 </w:t>
      </w:r>
      <w:r w:rsidRPr="005871BB">
        <w:rPr>
          <w:rFonts w:ascii="Arial" w:hAnsi="Arial" w:cs="Arial"/>
        </w:rPr>
        <w:t xml:space="preserve">Cllr’s </w:t>
      </w:r>
      <w:proofErr w:type="gramStart"/>
      <w:r w:rsidRPr="005871BB">
        <w:rPr>
          <w:rFonts w:ascii="Arial" w:hAnsi="Arial" w:cs="Arial"/>
        </w:rPr>
        <w:t>Wordsworth ,</w:t>
      </w:r>
      <w:proofErr w:type="gramEnd"/>
      <w:r w:rsidRPr="005871BB">
        <w:rPr>
          <w:rFonts w:ascii="Arial" w:hAnsi="Arial" w:cs="Arial"/>
        </w:rPr>
        <w:t xml:space="preserve"> Williams</w:t>
      </w:r>
      <w:r>
        <w:rPr>
          <w:rFonts w:ascii="Arial" w:hAnsi="Arial" w:cs="Arial"/>
        </w:rPr>
        <w:t xml:space="preserve"> ( Chair)</w:t>
      </w:r>
      <w:r w:rsidRPr="005871BB">
        <w:rPr>
          <w:rFonts w:ascii="Arial" w:hAnsi="Arial" w:cs="Arial"/>
        </w:rPr>
        <w:t xml:space="preserve"> and Dickinson</w:t>
      </w:r>
    </w:p>
    <w:p w:rsidR="005871BB" w:rsidRPr="005871BB" w:rsidRDefault="005871BB" w:rsidP="005871BB">
      <w:pPr>
        <w:rPr>
          <w:rFonts w:ascii="Arial" w:hAnsi="Arial" w:cs="Arial"/>
        </w:rPr>
      </w:pPr>
    </w:p>
    <w:p w:rsidR="005871BB" w:rsidRDefault="00CB394B" w:rsidP="005871BB">
      <w:pPr>
        <w:rPr>
          <w:rFonts w:ascii="Arial" w:hAnsi="Arial" w:cs="Arial"/>
        </w:rPr>
      </w:pPr>
      <w:r w:rsidRPr="005871BB">
        <w:rPr>
          <w:rFonts w:ascii="Arial" w:hAnsi="Arial" w:cs="Arial"/>
        </w:rPr>
        <w:t>Apologies</w:t>
      </w:r>
      <w:r w:rsidR="005871BB" w:rsidRPr="005871BB">
        <w:rPr>
          <w:rFonts w:ascii="Arial" w:hAnsi="Arial" w:cs="Arial"/>
        </w:rPr>
        <w:t xml:space="preserve"> from Cllr Marsh and Goddard</w:t>
      </w:r>
    </w:p>
    <w:p w:rsidR="005871BB" w:rsidRDefault="005871BB" w:rsidP="005871BB">
      <w:pPr>
        <w:rPr>
          <w:rFonts w:ascii="Arial" w:hAnsi="Arial" w:cs="Arial"/>
        </w:rPr>
      </w:pPr>
    </w:p>
    <w:p w:rsidR="005871BB" w:rsidRDefault="005871BB" w:rsidP="005871B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871BB">
        <w:rPr>
          <w:rFonts w:ascii="Arial" w:hAnsi="Arial" w:cs="Arial"/>
          <w:b/>
          <w:sz w:val="28"/>
          <w:szCs w:val="28"/>
          <w:u w:val="single"/>
        </w:rPr>
        <w:t>Declaration of Personal Interest</w:t>
      </w:r>
    </w:p>
    <w:p w:rsidR="005871BB" w:rsidRDefault="005871BB" w:rsidP="005871BB">
      <w:pPr>
        <w:rPr>
          <w:rFonts w:ascii="Arial" w:hAnsi="Arial" w:cs="Arial"/>
          <w:b/>
          <w:sz w:val="28"/>
          <w:szCs w:val="28"/>
          <w:u w:val="single"/>
        </w:rPr>
      </w:pPr>
    </w:p>
    <w:p w:rsidR="005871BB" w:rsidRDefault="005871BB" w:rsidP="005871BB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5871BB" w:rsidRDefault="005871BB" w:rsidP="005871BB">
      <w:pPr>
        <w:rPr>
          <w:rFonts w:ascii="Arial" w:hAnsi="Arial" w:cs="Arial"/>
        </w:rPr>
      </w:pPr>
    </w:p>
    <w:p w:rsidR="005871BB" w:rsidRDefault="005871BB" w:rsidP="005871BB">
      <w:pPr>
        <w:rPr>
          <w:rFonts w:ascii="Arial" w:hAnsi="Arial" w:cs="Arial"/>
          <w:b/>
          <w:sz w:val="28"/>
          <w:szCs w:val="28"/>
          <w:u w:val="single"/>
        </w:rPr>
      </w:pPr>
      <w:r w:rsidRPr="005871BB">
        <w:rPr>
          <w:rFonts w:ascii="Arial" w:hAnsi="Arial" w:cs="Arial"/>
          <w:b/>
          <w:sz w:val="28"/>
          <w:szCs w:val="28"/>
          <w:u w:val="single"/>
        </w:rPr>
        <w:t>Adjournment</w:t>
      </w:r>
    </w:p>
    <w:p w:rsidR="005871BB" w:rsidRPr="005871BB" w:rsidRDefault="005871BB" w:rsidP="005871BB">
      <w:pPr>
        <w:rPr>
          <w:rFonts w:ascii="Arial" w:hAnsi="Arial" w:cs="Arial"/>
          <w:sz w:val="28"/>
          <w:szCs w:val="28"/>
        </w:rPr>
      </w:pPr>
    </w:p>
    <w:p w:rsidR="005871BB" w:rsidRDefault="005871BB" w:rsidP="005871BB">
      <w:pPr>
        <w:rPr>
          <w:rFonts w:ascii="Arial" w:hAnsi="Arial" w:cs="Arial"/>
        </w:rPr>
      </w:pPr>
      <w:r>
        <w:rPr>
          <w:rFonts w:ascii="Arial" w:hAnsi="Arial" w:cs="Arial"/>
        </w:rPr>
        <w:t>No adjournment taken</w:t>
      </w:r>
    </w:p>
    <w:p w:rsidR="005871BB" w:rsidRDefault="005871BB" w:rsidP="005871BB">
      <w:pPr>
        <w:rPr>
          <w:rFonts w:ascii="Arial" w:hAnsi="Arial" w:cs="Arial"/>
        </w:rPr>
      </w:pPr>
    </w:p>
    <w:p w:rsidR="005871BB" w:rsidRDefault="005871BB" w:rsidP="005871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 explained that this meeting was being held </w:t>
      </w:r>
      <w:r w:rsidR="00CB394B">
        <w:rPr>
          <w:rFonts w:ascii="Arial" w:hAnsi="Arial" w:cs="Arial"/>
        </w:rPr>
        <w:t>solely</w:t>
      </w:r>
      <w:r>
        <w:rPr>
          <w:rFonts w:ascii="Arial" w:hAnsi="Arial" w:cs="Arial"/>
        </w:rPr>
        <w:t xml:space="preserve"> to approve the accounting statements </w:t>
      </w:r>
      <w:r w:rsidR="00CB394B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in accordance with Annual Governance and </w:t>
      </w:r>
      <w:r w:rsidR="00CB394B">
        <w:rPr>
          <w:rFonts w:ascii="Arial" w:hAnsi="Arial" w:cs="Arial"/>
        </w:rPr>
        <w:t>Accountability</w:t>
      </w:r>
      <w:r>
        <w:rPr>
          <w:rFonts w:ascii="Arial" w:hAnsi="Arial" w:cs="Arial"/>
        </w:rPr>
        <w:t xml:space="preserve"> Returns for 21/</w:t>
      </w:r>
      <w:proofErr w:type="gramStart"/>
      <w:r>
        <w:rPr>
          <w:rFonts w:ascii="Arial" w:hAnsi="Arial" w:cs="Arial"/>
        </w:rPr>
        <w:t>22 .</w:t>
      </w:r>
      <w:proofErr w:type="gramEnd"/>
      <w:r>
        <w:rPr>
          <w:rFonts w:ascii="Arial" w:hAnsi="Arial" w:cs="Arial"/>
        </w:rPr>
        <w:t xml:space="preserve"> </w:t>
      </w:r>
    </w:p>
    <w:p w:rsidR="005871BB" w:rsidRDefault="005871BB" w:rsidP="005871BB">
      <w:pPr>
        <w:rPr>
          <w:rFonts w:ascii="Arial" w:hAnsi="Arial" w:cs="Arial"/>
        </w:rPr>
      </w:pPr>
    </w:p>
    <w:p w:rsidR="005871BB" w:rsidRDefault="005871BB" w:rsidP="005871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proposed by the chair that therefore minutes of the last meeting and matters arising be </w:t>
      </w:r>
      <w:r w:rsidR="00CB394B">
        <w:rPr>
          <w:rFonts w:ascii="Arial" w:hAnsi="Arial" w:cs="Arial"/>
        </w:rPr>
        <w:t>deferred</w:t>
      </w:r>
      <w:r>
        <w:rPr>
          <w:rFonts w:ascii="Arial" w:hAnsi="Arial" w:cs="Arial"/>
        </w:rPr>
        <w:t xml:space="preserve"> to the next planned meeting, seconded by Cllr Wordsworth and approved unanimously.</w:t>
      </w:r>
    </w:p>
    <w:p w:rsidR="005871BB" w:rsidRDefault="005871BB" w:rsidP="005871BB">
      <w:pPr>
        <w:rPr>
          <w:rFonts w:ascii="Arial" w:hAnsi="Arial" w:cs="Arial"/>
        </w:rPr>
      </w:pPr>
    </w:p>
    <w:p w:rsidR="005871BB" w:rsidRPr="005871BB" w:rsidRDefault="005871BB" w:rsidP="005871BB">
      <w:pPr>
        <w:rPr>
          <w:rFonts w:ascii="Arial" w:hAnsi="Arial" w:cs="Arial"/>
          <w:b/>
          <w:sz w:val="28"/>
          <w:szCs w:val="28"/>
          <w:u w:val="single"/>
        </w:rPr>
      </w:pPr>
      <w:r w:rsidRPr="005871BB">
        <w:rPr>
          <w:rFonts w:ascii="Arial" w:hAnsi="Arial" w:cs="Arial"/>
          <w:b/>
          <w:sz w:val="28"/>
          <w:szCs w:val="28"/>
          <w:u w:val="single"/>
        </w:rPr>
        <w:t>Finance</w:t>
      </w:r>
    </w:p>
    <w:p w:rsidR="005871BB" w:rsidRDefault="005871BB" w:rsidP="005871BB">
      <w:pPr>
        <w:rPr>
          <w:rFonts w:ascii="Arial" w:hAnsi="Arial" w:cs="Arial"/>
        </w:rPr>
      </w:pPr>
    </w:p>
    <w:p w:rsidR="005871BB" w:rsidRDefault="005871BB" w:rsidP="005871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871BB">
        <w:rPr>
          <w:rFonts w:ascii="Arial" w:hAnsi="Arial" w:cs="Arial"/>
        </w:rPr>
        <w:t xml:space="preserve">Cllr Wordsworth circulated the AGAR </w:t>
      </w:r>
      <w:proofErr w:type="gramStart"/>
      <w:r w:rsidRPr="005871BB">
        <w:rPr>
          <w:rFonts w:ascii="Arial" w:hAnsi="Arial" w:cs="Arial"/>
        </w:rPr>
        <w:t xml:space="preserve">forms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Internal Audit Report, the Annual Governance Statement and the Accounting Statement in respect of 21/22.</w:t>
      </w:r>
    </w:p>
    <w:p w:rsidR="005871BB" w:rsidRDefault="005871BB" w:rsidP="005871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 resolved that the Annual Internal Report foe 2021/2</w:t>
      </w:r>
      <w:r w:rsidR="00CB394B">
        <w:rPr>
          <w:rFonts w:ascii="Arial" w:hAnsi="Arial" w:cs="Arial"/>
        </w:rPr>
        <w:t>included in page 4 of the Annual Governance and Accountability Return for 21/22 be noted and accepted.</w:t>
      </w:r>
    </w:p>
    <w:p w:rsidR="00CB394B" w:rsidRDefault="00CB394B" w:rsidP="005871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 resolved that the meeting approve Section 1 Annual Governance Statement foe 2021/2on page 5 of the Annual Governance and Accountability Return for 21/2.</w:t>
      </w:r>
    </w:p>
    <w:p w:rsidR="00CB394B" w:rsidRDefault="00CB394B" w:rsidP="005871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 resolved that the meeting approve Section 2 Accounting Statement for 21/22 on page 6 of the Annual Governance and Accountability Return for 21/22.</w:t>
      </w:r>
    </w:p>
    <w:p w:rsidR="00CB394B" w:rsidRPr="005871BB" w:rsidRDefault="00CB394B" w:rsidP="005871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 resolved that in accordance with the Accounts and Audit regulations 2015 the Local Audit</w:t>
      </w:r>
      <w:proofErr w:type="gramStart"/>
      <w:r>
        <w:rPr>
          <w:rFonts w:ascii="Arial" w:hAnsi="Arial" w:cs="Arial"/>
        </w:rPr>
        <w:t>( Smaller</w:t>
      </w:r>
      <w:proofErr w:type="gramEnd"/>
      <w:r>
        <w:rPr>
          <w:rFonts w:ascii="Arial" w:hAnsi="Arial" w:cs="Arial"/>
        </w:rPr>
        <w:t xml:space="preserve"> Authority)Regs 2015 and the Transparency Code for Smaller Authorities the Council will publish the required documents on the Council web page.  </w:t>
      </w:r>
    </w:p>
    <w:p w:rsidR="005871BB" w:rsidRDefault="005871BB" w:rsidP="005871BB">
      <w:pPr>
        <w:rPr>
          <w:rFonts w:ascii="Arial" w:hAnsi="Arial" w:cs="Arial"/>
        </w:rPr>
      </w:pPr>
    </w:p>
    <w:p w:rsidR="00CB394B" w:rsidRDefault="00CB394B" w:rsidP="005871BB">
      <w:pPr>
        <w:rPr>
          <w:rFonts w:ascii="Arial" w:hAnsi="Arial" w:cs="Arial"/>
        </w:rPr>
      </w:pPr>
    </w:p>
    <w:p w:rsidR="00CB394B" w:rsidRDefault="00CB394B" w:rsidP="005871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</w:t>
      </w:r>
      <w:proofErr w:type="gramStart"/>
      <w:r>
        <w:rPr>
          <w:rFonts w:ascii="Arial" w:hAnsi="Arial" w:cs="Arial"/>
        </w:rPr>
        <w:t>meeting  21</w:t>
      </w:r>
      <w:r w:rsidRPr="00CB394B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 xml:space="preserve"> July 2022 at 7.30pm in Village Hall</w:t>
      </w:r>
    </w:p>
    <w:p w:rsidR="00CB394B" w:rsidRPr="005871BB" w:rsidRDefault="00CB394B" w:rsidP="005871BB">
      <w:pPr>
        <w:rPr>
          <w:rFonts w:ascii="Arial" w:hAnsi="Arial" w:cs="Arial"/>
        </w:rPr>
      </w:pPr>
    </w:p>
    <w:sectPr w:rsidR="00CB394B" w:rsidRPr="005871BB" w:rsidSect="002566E6">
      <w:type w:val="continuous"/>
      <w:pgSz w:w="11900" w:h="16840"/>
      <w:pgMar w:top="862" w:right="1276" w:bottom="278" w:left="13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92"/>
    <w:multiLevelType w:val="multilevel"/>
    <w:tmpl w:val="9B7C77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BB"/>
    <w:rsid w:val="002566E6"/>
    <w:rsid w:val="00414768"/>
    <w:rsid w:val="005871BB"/>
    <w:rsid w:val="00C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6B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1338</Characters>
  <Application>Microsoft Macintosh Word</Application>
  <DocSecurity>0</DocSecurity>
  <Lines>43</Lines>
  <Paragraphs>27</Paragraphs>
  <ScaleCrop>false</ScaleCrop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Wordsworth</dc:creator>
  <cp:keywords/>
  <dc:description/>
  <cp:lastModifiedBy>Gordon Wordsworth</cp:lastModifiedBy>
  <cp:revision>1</cp:revision>
  <cp:lastPrinted>2022-06-23T12:09:00Z</cp:lastPrinted>
  <dcterms:created xsi:type="dcterms:W3CDTF">2022-06-23T11:36:00Z</dcterms:created>
  <dcterms:modified xsi:type="dcterms:W3CDTF">2022-06-23T12:09:00Z</dcterms:modified>
</cp:coreProperties>
</file>